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0" w:rsidRPr="00DF0FF0" w:rsidRDefault="00DF0FF0" w:rsidP="00DF0FF0">
      <w:pPr>
        <w:pStyle w:val="Nzov"/>
        <w:rPr>
          <w:rFonts w:asciiTheme="minorHAnsi" w:eastAsia="Times New Roman" w:hAnsiTheme="minorHAnsi" w:cstheme="minorHAnsi"/>
          <w:sz w:val="32"/>
          <w:lang w:eastAsia="sk-SK"/>
        </w:rPr>
      </w:pPr>
      <w:proofErr w:type="spellStart"/>
      <w:r w:rsidRPr="00DF0FF0">
        <w:rPr>
          <w:rFonts w:asciiTheme="minorHAnsi" w:eastAsia="Times New Roman" w:hAnsiTheme="minorHAnsi" w:cstheme="minorHAnsi"/>
          <w:sz w:val="32"/>
          <w:lang w:eastAsia="sk-SK"/>
        </w:rPr>
        <w:t>Predčíslia</w:t>
      </w:r>
      <w:proofErr w:type="spellEnd"/>
      <w:r w:rsidRPr="00DF0FF0">
        <w:rPr>
          <w:rFonts w:asciiTheme="minorHAnsi" w:eastAsia="Times New Roman" w:hAnsiTheme="minorHAnsi" w:cstheme="minorHAnsi"/>
          <w:sz w:val="32"/>
          <w:lang w:eastAsia="sk-SK"/>
        </w:rPr>
        <w:t xml:space="preserve"> účtov pre platenie daní spravovaných daňovými úradmi</w:t>
      </w:r>
    </w:p>
    <w:tbl>
      <w:tblPr>
        <w:tblW w:w="0" w:type="auto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2"/>
        <w:gridCol w:w="1723"/>
      </w:tblGrid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lang w:eastAsia="sk-SK"/>
              </w:rPr>
              <w:t>Názov účtu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lang w:eastAsia="sk-SK"/>
              </w:rPr>
            </w:pPr>
            <w:proofErr w:type="spellStart"/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lang w:eastAsia="sk-SK"/>
              </w:rPr>
              <w:t>Predčíslie</w:t>
            </w:r>
            <w:proofErr w:type="spellEnd"/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lang w:eastAsia="sk-SK"/>
              </w:rPr>
              <w:t xml:space="preserve"> účtu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Daň z pridanej hodnoty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500240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Zábezpeka na DPH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501104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Daň z príjmov fyzických osôb nerezidentov zo zdrojov na území SR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500216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Daň z príjmov fyzických osôb z podnikania a prenájmu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500208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 xml:space="preserve">Daň z príjmov fyzických </w:t>
            </w:r>
            <w:bookmarkStart w:id="0" w:name="_GoBack"/>
            <w:bookmarkEnd w:id="0"/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osôb zo závislej činnosti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500259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Daň z príjmov právnických osôb so sídlom v tuzemsku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500224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Daň z príjmov právnických osôb so sídlom v zahraničí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500232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Daň z príjmu vyberaná zrážkou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500267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Osobitný odvod finančných inštitúcií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501075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Osobitný odvod z podnikania v regulovaných odvetviach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501091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proofErr w:type="spellStart"/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Vratky</w:t>
            </w:r>
            <w:proofErr w:type="spellEnd"/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 xml:space="preserve"> prostriedkov poukázaných na verejnoprospešný účel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500689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Daň z motorových vozidiel - DÚ Banská Bystrica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500320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Daň z motorových vozidiel - DÚ Bratislava, DÚ pre VDS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500275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Daň z motorových vozidiel - DÚ Košice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500339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Daň z motorových vozidiel - DÚ Nitra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500304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Daň z motorových vozidiel - DÚ Prešov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500347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Daň z motorových vozidiel - DÚ Trenčín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500291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Daň z motorových vozidiel - DÚ Trnava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500283</w:t>
            </w:r>
          </w:p>
        </w:tc>
      </w:tr>
      <w:tr w:rsidR="00DF0FF0" w:rsidRPr="00DF0FF0" w:rsidTr="00DF0FF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  <w:t>Daň z motorových vozidiel - DÚ Žilina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FF0" w:rsidRPr="00DF0FF0" w:rsidRDefault="00DF0FF0" w:rsidP="00DF0FF0">
            <w:pPr>
              <w:spacing w:after="0" w:line="312" w:lineRule="atLeast"/>
              <w:jc w:val="center"/>
              <w:rPr>
                <w:rFonts w:eastAsia="Times New Roman" w:cstheme="minorHAnsi"/>
                <w:color w:val="000000"/>
                <w:sz w:val="26"/>
                <w:szCs w:val="20"/>
                <w:lang w:eastAsia="sk-SK"/>
              </w:rPr>
            </w:pPr>
            <w:r w:rsidRPr="00DF0FF0">
              <w:rPr>
                <w:rFonts w:eastAsia="Times New Roman" w:cstheme="minorHAnsi"/>
                <w:b/>
                <w:bCs/>
                <w:color w:val="000000"/>
                <w:sz w:val="26"/>
                <w:szCs w:val="20"/>
                <w:bdr w:val="none" w:sz="0" w:space="0" w:color="auto" w:frame="1"/>
                <w:lang w:eastAsia="sk-SK"/>
              </w:rPr>
              <w:t>500312</w:t>
            </w:r>
          </w:p>
        </w:tc>
      </w:tr>
    </w:tbl>
    <w:p w:rsidR="00A028A4" w:rsidRPr="00DF0FF0" w:rsidRDefault="00DF0FF0">
      <w:pPr>
        <w:rPr>
          <w:rFonts w:cstheme="minorHAnsi"/>
          <w:sz w:val="32"/>
        </w:rPr>
      </w:pPr>
    </w:p>
    <w:sectPr w:rsidR="00A028A4" w:rsidRPr="00DF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F0"/>
    <w:rsid w:val="00127896"/>
    <w:rsid w:val="00D82249"/>
    <w:rsid w:val="00D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F0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F0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F0FF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F0F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F0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F0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F0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F0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F0FF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F0F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F0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F0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Karlik</dc:creator>
  <cp:lastModifiedBy>Tibor Karlik</cp:lastModifiedBy>
  <cp:revision>1</cp:revision>
  <cp:lastPrinted>2014-10-17T10:07:00Z</cp:lastPrinted>
  <dcterms:created xsi:type="dcterms:W3CDTF">2014-10-17T10:05:00Z</dcterms:created>
  <dcterms:modified xsi:type="dcterms:W3CDTF">2014-10-17T10:08:00Z</dcterms:modified>
</cp:coreProperties>
</file>